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C1A" w:rsidRDefault="00C02C1A" w:rsidP="00C02C1A">
      <w:pPr>
        <w:rPr>
          <w:rFonts w:hint="eastAsia"/>
        </w:rPr>
      </w:pPr>
      <w:r>
        <w:rPr>
          <w:rFonts w:hint="eastAsia"/>
        </w:rPr>
        <w:t>附件</w:t>
      </w:r>
      <w:r>
        <w:rPr>
          <w:rFonts w:hint="eastAsia"/>
        </w:rPr>
        <w:t>2</w:t>
      </w:r>
    </w:p>
    <w:p w:rsidR="00C02C1A" w:rsidRDefault="00C02C1A" w:rsidP="00C02C1A"/>
    <w:tbl>
      <w:tblPr>
        <w:tblW w:w="8855" w:type="dxa"/>
        <w:tblInd w:w="39" w:type="dxa"/>
        <w:tblLayout w:type="fixed"/>
        <w:tblCellMar>
          <w:left w:w="0" w:type="dxa"/>
          <w:right w:w="0" w:type="dxa"/>
        </w:tblCellMar>
        <w:tblLook w:val="0000" w:firstRow="0" w:lastRow="0" w:firstColumn="0" w:lastColumn="0" w:noHBand="0" w:noVBand="0"/>
      </w:tblPr>
      <w:tblGrid>
        <w:gridCol w:w="921"/>
        <w:gridCol w:w="3774"/>
        <w:gridCol w:w="2080"/>
        <w:gridCol w:w="2080"/>
      </w:tblGrid>
      <w:tr w:rsidR="00C02C1A" w:rsidTr="00765417">
        <w:trPr>
          <w:trHeight w:val="1304"/>
        </w:trPr>
        <w:tc>
          <w:tcPr>
            <w:tcW w:w="9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02C1A" w:rsidRDefault="00C02C1A" w:rsidP="00765417">
            <w:pPr>
              <w:widowControl/>
              <w:jc w:val="center"/>
              <w:textAlignment w:val="center"/>
              <w:rPr>
                <w:rFonts w:ascii="仿宋" w:eastAsia="仿宋" w:hAnsi="仿宋" w:cs="仿宋_GB2312"/>
                <w:b/>
                <w:color w:val="000000"/>
                <w:sz w:val="24"/>
              </w:rPr>
            </w:pPr>
            <w:r>
              <w:rPr>
                <w:rFonts w:ascii="仿宋" w:eastAsia="仿宋" w:hAnsi="仿宋" w:cs="仿宋_GB2312"/>
                <w:b/>
                <w:color w:val="000000"/>
                <w:kern w:val="0"/>
                <w:sz w:val="24"/>
                <w:lang w:bidi="ar"/>
              </w:rPr>
              <w:t>序号</w:t>
            </w:r>
          </w:p>
        </w:tc>
        <w:tc>
          <w:tcPr>
            <w:tcW w:w="377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02C1A" w:rsidRDefault="00C02C1A" w:rsidP="00765417">
            <w:pPr>
              <w:widowControl/>
              <w:jc w:val="center"/>
              <w:textAlignment w:val="center"/>
              <w:rPr>
                <w:rFonts w:ascii="仿宋" w:eastAsia="仿宋" w:hAnsi="仿宋" w:cs="仿宋_GB2312"/>
                <w:b/>
                <w:color w:val="000000"/>
                <w:sz w:val="24"/>
              </w:rPr>
            </w:pPr>
            <w:r>
              <w:rPr>
                <w:rFonts w:ascii="仿宋" w:eastAsia="仿宋" w:hAnsi="仿宋" w:cs="仿宋_GB2312"/>
                <w:b/>
                <w:color w:val="000000"/>
                <w:kern w:val="0"/>
                <w:sz w:val="24"/>
                <w:lang w:bidi="ar"/>
              </w:rPr>
              <w:t>设备名称</w:t>
            </w:r>
          </w:p>
        </w:tc>
        <w:tc>
          <w:tcPr>
            <w:tcW w:w="208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02C1A" w:rsidRDefault="00C02C1A" w:rsidP="00765417">
            <w:pPr>
              <w:widowControl/>
              <w:jc w:val="center"/>
              <w:textAlignment w:val="center"/>
              <w:rPr>
                <w:rFonts w:ascii="仿宋" w:eastAsia="仿宋" w:hAnsi="仿宋" w:cs="仿宋_GB2312"/>
                <w:b/>
                <w:color w:val="000000"/>
                <w:kern w:val="0"/>
                <w:sz w:val="24"/>
                <w:lang w:bidi="ar"/>
              </w:rPr>
            </w:pPr>
            <w:r>
              <w:rPr>
                <w:rFonts w:ascii="仿宋" w:eastAsia="仿宋" w:hAnsi="仿宋" w:cs="仿宋_GB2312"/>
                <w:b/>
                <w:color w:val="000000"/>
                <w:kern w:val="0"/>
                <w:sz w:val="24"/>
                <w:lang w:bidi="ar"/>
              </w:rPr>
              <w:t>数量（台）</w:t>
            </w:r>
          </w:p>
        </w:tc>
        <w:tc>
          <w:tcPr>
            <w:tcW w:w="2080" w:type="dxa"/>
            <w:tcBorders>
              <w:top w:val="single" w:sz="4" w:space="0" w:color="000000"/>
              <w:left w:val="single" w:sz="4" w:space="0" w:color="000000"/>
              <w:right w:val="single" w:sz="4" w:space="0" w:color="000000"/>
            </w:tcBorders>
          </w:tcPr>
          <w:p w:rsidR="00C02C1A" w:rsidRDefault="00C02C1A" w:rsidP="00765417">
            <w:pPr>
              <w:widowControl/>
              <w:jc w:val="center"/>
              <w:textAlignment w:val="center"/>
              <w:rPr>
                <w:rFonts w:ascii="仿宋" w:eastAsia="仿宋" w:hAnsi="仿宋" w:cs="仿宋_GB2312" w:hint="eastAsia"/>
                <w:b/>
                <w:color w:val="000000"/>
                <w:kern w:val="0"/>
                <w:sz w:val="24"/>
                <w:lang w:bidi="ar"/>
              </w:rPr>
            </w:pPr>
          </w:p>
          <w:p w:rsidR="00C02C1A" w:rsidRDefault="00C02C1A" w:rsidP="00765417">
            <w:pPr>
              <w:widowControl/>
              <w:jc w:val="center"/>
              <w:textAlignment w:val="center"/>
              <w:rPr>
                <w:rFonts w:ascii="仿宋" w:eastAsia="仿宋" w:hAnsi="仿宋" w:cs="仿宋_GB2312" w:hint="eastAsia"/>
                <w:b/>
                <w:color w:val="000000"/>
                <w:kern w:val="0"/>
                <w:sz w:val="24"/>
                <w:lang w:bidi="ar"/>
              </w:rPr>
            </w:pPr>
          </w:p>
          <w:p w:rsidR="00C02C1A" w:rsidRDefault="00C02C1A" w:rsidP="00765417">
            <w:pPr>
              <w:widowControl/>
              <w:jc w:val="center"/>
              <w:textAlignment w:val="center"/>
              <w:rPr>
                <w:rFonts w:ascii="仿宋" w:eastAsia="仿宋" w:hAnsi="仿宋" w:cs="仿宋_GB2312"/>
                <w:b/>
                <w:color w:val="000000"/>
                <w:kern w:val="0"/>
                <w:sz w:val="24"/>
                <w:lang w:bidi="ar"/>
              </w:rPr>
            </w:pPr>
            <w:r>
              <w:rPr>
                <w:rFonts w:ascii="仿宋" w:eastAsia="仿宋" w:hAnsi="仿宋" w:cs="仿宋_GB2312"/>
                <w:b/>
                <w:color w:val="000000"/>
                <w:kern w:val="0"/>
                <w:sz w:val="24"/>
                <w:lang w:bidi="ar"/>
              </w:rPr>
              <w:t>预算（万元）</w:t>
            </w:r>
          </w:p>
        </w:tc>
      </w:tr>
      <w:tr w:rsidR="00C02C1A" w:rsidTr="00765417">
        <w:trPr>
          <w:trHeight w:val="586"/>
        </w:trPr>
        <w:tc>
          <w:tcPr>
            <w:tcW w:w="9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02C1A" w:rsidRDefault="00C02C1A" w:rsidP="00765417">
            <w:pPr>
              <w:widowControl/>
              <w:jc w:val="center"/>
              <w:textAlignment w:val="center"/>
              <w:rPr>
                <w:rFonts w:ascii="仿宋" w:eastAsia="仿宋" w:hAnsi="仿宋" w:cs="仿宋_GB2312"/>
                <w:color w:val="000000"/>
                <w:sz w:val="24"/>
              </w:rPr>
            </w:pPr>
            <w:r>
              <w:rPr>
                <w:rFonts w:ascii="仿宋" w:eastAsia="仿宋" w:hAnsi="仿宋" w:cs="仿宋_GB2312"/>
                <w:color w:val="000000"/>
                <w:kern w:val="0"/>
                <w:sz w:val="24"/>
                <w:lang w:bidi="ar"/>
              </w:rPr>
              <w:t>1</w:t>
            </w:r>
          </w:p>
        </w:tc>
        <w:tc>
          <w:tcPr>
            <w:tcW w:w="377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02C1A" w:rsidRDefault="00C02C1A" w:rsidP="00765417">
            <w:pPr>
              <w:widowControl/>
              <w:jc w:val="center"/>
              <w:textAlignment w:val="center"/>
              <w:rPr>
                <w:rFonts w:ascii="仿宋" w:eastAsia="仿宋" w:hAnsi="仿宋" w:cs="宋体"/>
                <w:color w:val="000000"/>
                <w:sz w:val="24"/>
              </w:rPr>
            </w:pPr>
            <w:r>
              <w:rPr>
                <w:rFonts w:ascii="仿宋" w:eastAsia="仿宋" w:hAnsi="仿宋" w:cs="宋体" w:hint="eastAsia"/>
                <w:color w:val="000000"/>
                <w:sz w:val="24"/>
              </w:rPr>
              <w:t>高压氧舱（12人舱）</w:t>
            </w:r>
          </w:p>
        </w:tc>
        <w:tc>
          <w:tcPr>
            <w:tcW w:w="208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02C1A" w:rsidRDefault="00C02C1A" w:rsidP="00765417">
            <w:pPr>
              <w:widowControl/>
              <w:jc w:val="center"/>
              <w:textAlignment w:val="center"/>
              <w:rPr>
                <w:rFonts w:ascii="仿宋" w:eastAsia="仿宋" w:hAnsi="仿宋" w:cs="宋体" w:hint="eastAsia"/>
                <w:color w:val="000000"/>
                <w:sz w:val="24"/>
              </w:rPr>
            </w:pPr>
            <w:r>
              <w:rPr>
                <w:rFonts w:ascii="仿宋" w:eastAsia="仿宋" w:hAnsi="仿宋" w:cs="宋体" w:hint="eastAsia"/>
                <w:color w:val="000000"/>
                <w:kern w:val="0"/>
                <w:sz w:val="24"/>
                <w:lang w:bidi="ar"/>
              </w:rPr>
              <w:t>1</w:t>
            </w:r>
          </w:p>
        </w:tc>
        <w:tc>
          <w:tcPr>
            <w:tcW w:w="2080" w:type="dxa"/>
            <w:tcBorders>
              <w:top w:val="single" w:sz="4" w:space="0" w:color="000000"/>
              <w:left w:val="single" w:sz="4" w:space="0" w:color="000000"/>
              <w:bottom w:val="single" w:sz="4" w:space="0" w:color="000000"/>
              <w:right w:val="single" w:sz="4" w:space="0" w:color="000000"/>
            </w:tcBorders>
          </w:tcPr>
          <w:p w:rsidR="00C02C1A" w:rsidRDefault="00C02C1A" w:rsidP="00765417">
            <w:pPr>
              <w:widowControl/>
              <w:jc w:val="center"/>
              <w:textAlignment w:val="center"/>
              <w:rPr>
                <w:rFonts w:ascii="仿宋" w:eastAsia="仿宋" w:hAnsi="仿宋" w:cs="宋体"/>
                <w:color w:val="000000"/>
                <w:kern w:val="0"/>
                <w:sz w:val="24"/>
                <w:lang w:bidi="ar"/>
              </w:rPr>
            </w:pPr>
            <w:r>
              <w:rPr>
                <w:rFonts w:ascii="仿宋" w:eastAsia="仿宋" w:hAnsi="仿宋" w:cs="宋体" w:hint="eastAsia"/>
                <w:color w:val="000000"/>
                <w:kern w:val="0"/>
                <w:sz w:val="24"/>
                <w:lang w:bidi="ar"/>
              </w:rPr>
              <w:t>120</w:t>
            </w:r>
          </w:p>
        </w:tc>
      </w:tr>
    </w:tbl>
    <w:p w:rsidR="00C02C1A" w:rsidRDefault="00C02C1A" w:rsidP="00C02C1A"/>
    <w:p w:rsidR="00C02C1A" w:rsidRDefault="00C02C1A" w:rsidP="00C02C1A">
      <w:pPr>
        <w:rPr>
          <w:rFonts w:hint="eastAsia"/>
        </w:rPr>
      </w:pPr>
    </w:p>
    <w:p w:rsidR="00C02C1A" w:rsidRDefault="00C02C1A" w:rsidP="00C02C1A">
      <w:pPr>
        <w:rPr>
          <w:rFonts w:hint="eastAsia"/>
        </w:rPr>
      </w:pPr>
    </w:p>
    <w:p w:rsidR="00C02C1A" w:rsidRDefault="00C02C1A" w:rsidP="00C02C1A">
      <w:pPr>
        <w:pStyle w:val="a3"/>
        <w:adjustRightInd w:val="0"/>
        <w:spacing w:before="160" w:after="160"/>
        <w:ind w:firstLineChars="0" w:firstLine="0"/>
        <w:contextualSpacing/>
        <w:rPr>
          <w:rFonts w:ascii="宋体" w:hAnsi="宋体"/>
          <w:b/>
          <w:sz w:val="30"/>
          <w:szCs w:val="30"/>
        </w:rPr>
      </w:pPr>
      <w:r>
        <w:rPr>
          <w:rFonts w:ascii="宋体" w:hAnsi="宋体" w:hint="eastAsia"/>
          <w:b/>
          <w:sz w:val="30"/>
          <w:szCs w:val="30"/>
        </w:rPr>
        <w:t>地下一层图纸</w:t>
      </w:r>
    </w:p>
    <w:p w:rsidR="00C02C1A" w:rsidRDefault="00C02C1A" w:rsidP="00C02C1A">
      <w:pPr>
        <w:pStyle w:val="a3"/>
        <w:adjustRightInd w:val="0"/>
        <w:spacing w:before="160" w:after="160"/>
        <w:ind w:firstLineChars="0" w:firstLine="0"/>
        <w:contextualSpacing/>
        <w:rPr>
          <w:rFonts w:ascii="宋体" w:hAnsi="宋体" w:hint="eastAsia"/>
          <w:b/>
          <w:sz w:val="30"/>
          <w:szCs w:val="30"/>
        </w:rPr>
      </w:pPr>
      <w:r>
        <w:rPr>
          <w:rFonts w:ascii="宋体" w:hAnsi="宋体" w:hint="eastAsia"/>
          <w:b/>
          <w:noProof/>
          <w:sz w:val="30"/>
          <w:szCs w:val="30"/>
        </w:rPr>
        <w:drawing>
          <wp:inline distT="0" distB="0" distL="0" distR="0">
            <wp:extent cx="4419600" cy="4152900"/>
            <wp:effectExtent l="0" t="0" r="0" b="0"/>
            <wp:docPr id="2" name="图片 2" descr="816fa15f12c1ec90cbee86f1cd2b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816fa15f12c1ec90cbee86f1cd2b33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419600" cy="4152900"/>
                    </a:xfrm>
                    <a:prstGeom prst="rect">
                      <a:avLst/>
                    </a:prstGeom>
                    <a:noFill/>
                    <a:ln>
                      <a:noFill/>
                    </a:ln>
                  </pic:spPr>
                </pic:pic>
              </a:graphicData>
            </a:graphic>
          </wp:inline>
        </w:drawing>
      </w:r>
    </w:p>
    <w:p w:rsidR="00C02C1A" w:rsidRDefault="00C02C1A" w:rsidP="00C02C1A">
      <w:pPr>
        <w:pStyle w:val="a3"/>
        <w:adjustRightInd w:val="0"/>
        <w:spacing w:before="160" w:after="160"/>
        <w:ind w:firstLineChars="0" w:firstLine="0"/>
        <w:contextualSpacing/>
        <w:rPr>
          <w:rFonts w:ascii="宋体" w:hAnsi="宋体" w:hint="eastAsia"/>
          <w:b/>
          <w:sz w:val="30"/>
          <w:szCs w:val="30"/>
        </w:rPr>
      </w:pPr>
    </w:p>
    <w:p w:rsidR="00C02C1A" w:rsidRDefault="00C02C1A" w:rsidP="00C02C1A">
      <w:pPr>
        <w:pStyle w:val="a3"/>
        <w:adjustRightInd w:val="0"/>
        <w:spacing w:before="160" w:after="160"/>
        <w:ind w:firstLineChars="0" w:firstLine="0"/>
        <w:contextualSpacing/>
        <w:rPr>
          <w:rFonts w:ascii="宋体" w:hAnsi="宋体" w:hint="eastAsia"/>
          <w:b/>
          <w:sz w:val="30"/>
          <w:szCs w:val="30"/>
        </w:rPr>
      </w:pPr>
    </w:p>
    <w:p w:rsidR="00C02C1A" w:rsidRDefault="00C02C1A" w:rsidP="00C02C1A">
      <w:pPr>
        <w:pStyle w:val="a3"/>
        <w:adjustRightInd w:val="0"/>
        <w:spacing w:before="160" w:after="160"/>
        <w:ind w:firstLineChars="0" w:firstLine="0"/>
        <w:contextualSpacing/>
        <w:rPr>
          <w:rFonts w:ascii="宋体" w:hAnsi="宋体" w:hint="eastAsia"/>
          <w:b/>
          <w:sz w:val="30"/>
          <w:szCs w:val="30"/>
        </w:rPr>
      </w:pPr>
    </w:p>
    <w:p w:rsidR="00C02C1A" w:rsidRDefault="00C02C1A" w:rsidP="00C02C1A">
      <w:pPr>
        <w:pStyle w:val="a3"/>
        <w:adjustRightInd w:val="0"/>
        <w:spacing w:before="160" w:after="160"/>
        <w:ind w:firstLineChars="0" w:firstLine="0"/>
        <w:contextualSpacing/>
        <w:rPr>
          <w:rFonts w:ascii="宋体" w:hAnsi="宋体" w:hint="eastAsia"/>
          <w:b/>
          <w:sz w:val="30"/>
          <w:szCs w:val="30"/>
        </w:rPr>
      </w:pPr>
    </w:p>
    <w:p w:rsidR="00C02C1A" w:rsidRDefault="00C02C1A" w:rsidP="00C02C1A">
      <w:pPr>
        <w:pStyle w:val="a3"/>
        <w:adjustRightInd w:val="0"/>
        <w:spacing w:before="160" w:after="160"/>
        <w:ind w:firstLineChars="0" w:firstLine="0"/>
        <w:contextualSpacing/>
        <w:rPr>
          <w:rFonts w:ascii="宋体" w:hAnsi="宋体" w:hint="eastAsia"/>
          <w:b/>
          <w:sz w:val="30"/>
          <w:szCs w:val="30"/>
        </w:rPr>
      </w:pPr>
    </w:p>
    <w:p w:rsidR="00C02C1A" w:rsidRDefault="00C02C1A" w:rsidP="00C02C1A">
      <w:pPr>
        <w:pStyle w:val="a3"/>
        <w:adjustRightInd w:val="0"/>
        <w:spacing w:before="160" w:after="160"/>
        <w:ind w:firstLineChars="0" w:firstLine="0"/>
        <w:contextualSpacing/>
        <w:rPr>
          <w:rFonts w:ascii="宋体" w:hAnsi="宋体"/>
          <w:b/>
          <w:sz w:val="30"/>
          <w:szCs w:val="30"/>
        </w:rPr>
      </w:pPr>
      <w:r>
        <w:rPr>
          <w:rFonts w:ascii="宋体" w:hAnsi="宋体" w:hint="eastAsia"/>
          <w:b/>
          <w:sz w:val="30"/>
          <w:szCs w:val="30"/>
        </w:rPr>
        <w:lastRenderedPageBreak/>
        <w:t>地下负一层图纸</w:t>
      </w:r>
    </w:p>
    <w:p w:rsidR="00C02C1A" w:rsidRDefault="00C02C1A" w:rsidP="00C02C1A">
      <w:pPr>
        <w:pStyle w:val="a3"/>
        <w:adjustRightInd w:val="0"/>
        <w:spacing w:before="160" w:after="160"/>
        <w:ind w:firstLineChars="0" w:firstLine="0"/>
        <w:contextualSpacing/>
        <w:rPr>
          <w:rFonts w:ascii="宋体" w:hAnsi="宋体" w:hint="eastAsia"/>
          <w:b/>
          <w:sz w:val="30"/>
          <w:szCs w:val="30"/>
        </w:rPr>
      </w:pPr>
    </w:p>
    <w:p w:rsidR="00C02C1A" w:rsidRDefault="00C02C1A" w:rsidP="00C02C1A">
      <w:pPr>
        <w:pStyle w:val="a3"/>
        <w:adjustRightInd w:val="0"/>
        <w:spacing w:before="160" w:after="160"/>
        <w:ind w:firstLineChars="0" w:firstLine="0"/>
        <w:contextualSpacing/>
        <w:rPr>
          <w:rFonts w:ascii="宋体" w:hAnsi="宋体" w:hint="eastAsia"/>
          <w:b/>
          <w:sz w:val="30"/>
          <w:szCs w:val="30"/>
        </w:rPr>
      </w:pPr>
    </w:p>
    <w:p w:rsidR="00C02C1A" w:rsidRDefault="00C02C1A" w:rsidP="00C02C1A">
      <w:pPr>
        <w:pStyle w:val="a3"/>
        <w:adjustRightInd w:val="0"/>
        <w:spacing w:before="160" w:after="160"/>
        <w:ind w:firstLineChars="0" w:firstLine="0"/>
        <w:contextualSpacing/>
        <w:rPr>
          <w:rFonts w:ascii="宋体" w:hAnsi="宋体" w:hint="eastAsia"/>
          <w:b/>
          <w:sz w:val="30"/>
          <w:szCs w:val="30"/>
        </w:rPr>
      </w:pPr>
      <w:r>
        <w:rPr>
          <w:rFonts w:ascii="宋体" w:hAnsi="宋体" w:hint="eastAsia"/>
          <w:b/>
          <w:noProof/>
          <w:sz w:val="30"/>
          <w:szCs w:val="30"/>
        </w:rPr>
        <w:drawing>
          <wp:inline distT="0" distB="0" distL="0" distR="0">
            <wp:extent cx="4286250" cy="4152900"/>
            <wp:effectExtent l="0" t="0" r="0" b="0"/>
            <wp:docPr id="1" name="图片 1" descr="0fe318603e19c8749cba1af8cec5f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0fe318603e19c8749cba1af8cec5fa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86250" cy="4152900"/>
                    </a:xfrm>
                    <a:prstGeom prst="rect">
                      <a:avLst/>
                    </a:prstGeom>
                    <a:noFill/>
                    <a:ln>
                      <a:noFill/>
                    </a:ln>
                  </pic:spPr>
                </pic:pic>
              </a:graphicData>
            </a:graphic>
          </wp:inline>
        </w:drawing>
      </w:r>
    </w:p>
    <w:p w:rsidR="00C02C1A" w:rsidRDefault="00C02C1A" w:rsidP="00C02C1A">
      <w:pPr>
        <w:pStyle w:val="a3"/>
        <w:adjustRightInd w:val="0"/>
        <w:spacing w:before="160" w:after="160"/>
        <w:ind w:firstLineChars="0" w:firstLine="0"/>
        <w:contextualSpacing/>
        <w:rPr>
          <w:rFonts w:ascii="宋体" w:hAnsi="宋体" w:hint="eastAsia"/>
          <w:b/>
          <w:sz w:val="30"/>
          <w:szCs w:val="30"/>
        </w:rPr>
      </w:pPr>
    </w:p>
    <w:p w:rsidR="00C02C1A" w:rsidRDefault="00C02C1A" w:rsidP="00C02C1A">
      <w:pPr>
        <w:pStyle w:val="a3"/>
        <w:adjustRightInd w:val="0"/>
        <w:spacing w:before="160" w:after="160"/>
        <w:ind w:firstLineChars="0" w:firstLine="0"/>
        <w:contextualSpacing/>
        <w:rPr>
          <w:rFonts w:ascii="宋体" w:hAnsi="宋体" w:hint="eastAsia"/>
          <w:b/>
          <w:sz w:val="30"/>
          <w:szCs w:val="30"/>
        </w:rPr>
      </w:pPr>
    </w:p>
    <w:p w:rsidR="00C02C1A" w:rsidRDefault="00C02C1A" w:rsidP="00C02C1A">
      <w:pPr>
        <w:pStyle w:val="a3"/>
        <w:adjustRightInd w:val="0"/>
        <w:spacing w:before="160" w:after="160"/>
        <w:ind w:firstLineChars="0" w:firstLine="0"/>
        <w:contextualSpacing/>
        <w:rPr>
          <w:rFonts w:ascii="宋体" w:hAnsi="宋体" w:hint="eastAsia"/>
          <w:b/>
          <w:sz w:val="30"/>
          <w:szCs w:val="30"/>
        </w:rPr>
      </w:pPr>
    </w:p>
    <w:p w:rsidR="00C02C1A" w:rsidRDefault="00C02C1A" w:rsidP="00C02C1A">
      <w:pPr>
        <w:pStyle w:val="a3"/>
        <w:adjustRightInd w:val="0"/>
        <w:spacing w:before="160" w:after="160"/>
        <w:ind w:firstLineChars="0" w:firstLine="0"/>
        <w:contextualSpacing/>
        <w:rPr>
          <w:rFonts w:ascii="宋体" w:hAnsi="宋体" w:hint="eastAsia"/>
          <w:b/>
          <w:sz w:val="24"/>
        </w:rPr>
      </w:pPr>
      <w:r>
        <w:rPr>
          <w:rFonts w:ascii="宋体" w:hAnsi="宋体" w:hint="eastAsia"/>
          <w:b/>
          <w:sz w:val="24"/>
        </w:rPr>
        <w:t>备注：地下负一层：高压氧的地下室、汽车车库；地下负二层：车库；供应商需要在满足高压氧规范要求的情况下优化图纸并保证通过验收。</w:t>
      </w:r>
    </w:p>
    <w:p w:rsidR="00C02C1A" w:rsidRDefault="00C02C1A" w:rsidP="00C02C1A">
      <w:pPr>
        <w:pStyle w:val="a3"/>
        <w:adjustRightInd w:val="0"/>
        <w:spacing w:before="160" w:after="160"/>
        <w:ind w:firstLineChars="0" w:firstLine="0"/>
        <w:contextualSpacing/>
        <w:rPr>
          <w:rFonts w:ascii="宋体" w:hAnsi="宋体" w:hint="eastAsia"/>
          <w:b/>
          <w:sz w:val="30"/>
          <w:szCs w:val="30"/>
        </w:rPr>
      </w:pPr>
    </w:p>
    <w:p w:rsidR="00C02C1A" w:rsidRDefault="00C02C1A" w:rsidP="00C02C1A">
      <w:pPr>
        <w:pStyle w:val="a3"/>
        <w:adjustRightInd w:val="0"/>
        <w:spacing w:before="160" w:after="160"/>
        <w:ind w:firstLineChars="0" w:firstLine="0"/>
        <w:contextualSpacing/>
        <w:rPr>
          <w:rFonts w:ascii="宋体" w:hAnsi="宋体" w:hint="eastAsia"/>
          <w:b/>
          <w:sz w:val="30"/>
          <w:szCs w:val="30"/>
        </w:rPr>
      </w:pPr>
    </w:p>
    <w:p w:rsidR="00853950" w:rsidRDefault="00C02C1A">
      <w:bookmarkStart w:id="0" w:name="_GoBack"/>
      <w:bookmarkEnd w:id="0"/>
    </w:p>
    <w:sectPr w:rsidR="008539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sig w:usb0="00000000" w:usb1="00000000" w:usb2="00000000"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C1A"/>
    <w:rsid w:val="000E7099"/>
    <w:rsid w:val="00C02C1A"/>
    <w:rsid w:val="00EB1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417594-AC28-488A-8FB4-1B2821269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2C1A"/>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C02C1A"/>
    <w:pPr>
      <w:ind w:firstLineChars="200" w:firstLine="42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21</Words>
  <Characters>126</Characters>
  <Application>Microsoft Office Word</Application>
  <DocSecurity>0</DocSecurity>
  <Lines>1</Lines>
  <Paragraphs>1</Paragraphs>
  <ScaleCrop>false</ScaleCrop>
  <Company>xiumuu.com</Company>
  <LinksUpToDate>false</LinksUpToDate>
  <CharactersWithSpaces>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mjgf</dc:creator>
  <cp:keywords/>
  <dc:description/>
  <cp:lastModifiedBy>mjgf</cp:lastModifiedBy>
  <cp:revision>1</cp:revision>
  <dcterms:created xsi:type="dcterms:W3CDTF">2023-04-21T08:47:00Z</dcterms:created>
  <dcterms:modified xsi:type="dcterms:W3CDTF">2023-04-21T08:49:00Z</dcterms:modified>
</cp:coreProperties>
</file>